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68" w:rsidRPr="0063691D" w:rsidRDefault="008E1968" w:rsidP="008E1968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>РЕПУБЛИКА СРБИЈА</w:t>
      </w:r>
    </w:p>
    <w:p w:rsidR="008E1968" w:rsidRPr="0063691D" w:rsidRDefault="008E1968" w:rsidP="008E1968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>РЕПУБЛИЧКА ИЗБОРНА КОМИСИЈА</w:t>
      </w:r>
    </w:p>
    <w:p w:rsidR="008E1968" w:rsidRPr="0063691D" w:rsidRDefault="008E1968" w:rsidP="008E1968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>02 Број: 06-1555/20</w:t>
      </w:r>
    </w:p>
    <w:p w:rsidR="008E1968" w:rsidRPr="0063691D" w:rsidRDefault="008E1968" w:rsidP="008E1968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>25. новембар 2020. године</w:t>
      </w:r>
    </w:p>
    <w:p w:rsidR="008E1968" w:rsidRPr="0063691D" w:rsidRDefault="008E1968" w:rsidP="008E1968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>Б е о г р а д</w:t>
      </w:r>
    </w:p>
    <w:p w:rsidR="008E1968" w:rsidRPr="0063691D" w:rsidRDefault="008E1968" w:rsidP="008E1968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>З А П И С Н И К</w:t>
      </w:r>
    </w:p>
    <w:p w:rsidR="008E1968" w:rsidRPr="0063691D" w:rsidRDefault="008E1968" w:rsidP="008E1968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>ПЕТЕ СЕДНИЦЕ РЕПУБЛИЧКЕ ИЗБОРНЕ КОМИСИЈЕ,</w:t>
      </w:r>
    </w:p>
    <w:p w:rsidR="008E1968" w:rsidRPr="0063691D" w:rsidRDefault="008E1968" w:rsidP="008E1968">
      <w:pPr>
        <w:tabs>
          <w:tab w:val="left" w:pos="709"/>
          <w:tab w:val="center" w:pos="4153"/>
        </w:tabs>
        <w:spacing w:after="0" w:line="240" w:lineRule="auto"/>
        <w:ind w:left="-283" w:right="-283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 xml:space="preserve">ОДРЖАНЕ </w:t>
      </w:r>
      <w:r w:rsidRPr="0063691D">
        <w:rPr>
          <w:rFonts w:ascii="Times New Roman" w:hAnsi="Times New Roman"/>
          <w:sz w:val="26"/>
          <w:szCs w:val="26"/>
        </w:rPr>
        <w:t>24</w:t>
      </w:r>
      <w:r w:rsidRPr="0063691D">
        <w:rPr>
          <w:rFonts w:ascii="Times New Roman" w:hAnsi="Times New Roman"/>
          <w:sz w:val="26"/>
          <w:szCs w:val="26"/>
          <w:lang w:val="sr-Cyrl-RS"/>
        </w:rPr>
        <w:t>. НОВЕМБРА 2020. ГОДИНЕ</w:t>
      </w:r>
    </w:p>
    <w:p w:rsidR="008E1968" w:rsidRPr="0063691D" w:rsidRDefault="008E1968" w:rsidP="008E1968">
      <w:pPr>
        <w:tabs>
          <w:tab w:val="left" w:pos="709"/>
          <w:tab w:val="center" w:pos="4153"/>
        </w:tabs>
        <w:spacing w:after="360" w:line="240" w:lineRule="auto"/>
        <w:ind w:left="-283" w:right="-283"/>
        <w:jc w:val="center"/>
        <w:rPr>
          <w:rFonts w:ascii="Times New Roman" w:hAnsi="Times New Roman"/>
          <w:b/>
          <w:sz w:val="26"/>
          <w:szCs w:val="26"/>
          <w:lang w:val="sr-Cyrl-RS"/>
        </w:rPr>
      </w:pPr>
      <w:r w:rsidRPr="0063691D">
        <w:rPr>
          <w:rFonts w:ascii="Times New Roman" w:hAnsi="Times New Roman"/>
          <w:b/>
          <w:sz w:val="26"/>
          <w:szCs w:val="26"/>
          <w:lang w:val="sr-Cyrl-RS"/>
        </w:rPr>
        <w:t xml:space="preserve">ЕЛЕКТРОНСКИМ ПУТЕМ </w:t>
      </w:r>
    </w:p>
    <w:p w:rsidR="008E1968" w:rsidRPr="0063691D" w:rsidRDefault="008E1968" w:rsidP="008E1968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sz w:val="26"/>
          <w:szCs w:val="26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 xml:space="preserve">Седница је почела 24. новембра 2020. године у </w:t>
      </w:r>
      <w:r w:rsidRPr="0063691D">
        <w:rPr>
          <w:rFonts w:ascii="Times New Roman" w:hAnsi="Times New Roman"/>
          <w:sz w:val="26"/>
          <w:szCs w:val="26"/>
        </w:rPr>
        <w:t>1</w:t>
      </w:r>
      <w:r w:rsidRPr="0063691D">
        <w:rPr>
          <w:rFonts w:ascii="Times New Roman" w:hAnsi="Times New Roman"/>
          <w:sz w:val="26"/>
          <w:szCs w:val="26"/>
          <w:lang w:val="sr-Cyrl-RS"/>
        </w:rPr>
        <w:t>3</w:t>
      </w:r>
      <w:r w:rsidRPr="0063691D">
        <w:rPr>
          <w:rFonts w:ascii="Times New Roman" w:hAnsi="Times New Roman"/>
          <w:sz w:val="26"/>
          <w:szCs w:val="26"/>
          <w:lang w:val="ru-RU"/>
        </w:rPr>
        <w:t>,3</w:t>
      </w:r>
      <w:r w:rsidRPr="0063691D">
        <w:rPr>
          <w:rFonts w:ascii="Times New Roman" w:hAnsi="Times New Roman"/>
          <w:sz w:val="26"/>
          <w:szCs w:val="26"/>
        </w:rPr>
        <w:t>0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часова.</w:t>
      </w:r>
    </w:p>
    <w:p w:rsidR="008E1968" w:rsidRPr="0063691D" w:rsidRDefault="008E1968" w:rsidP="008E1968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У складу са чланом 26а став 9. Пословника Републичке изборне комисије, благовремене одговоре на сазив седнице доставили су следећи чланови, односно заменици чланова Републичке изборне комисије:</w:t>
      </w:r>
    </w:p>
    <w:p w:rsidR="005F0197" w:rsidRPr="0063691D" w:rsidRDefault="005F0197" w:rsidP="005F0197">
      <w:pPr>
        <w:tabs>
          <w:tab w:val="left" w:pos="709"/>
        </w:tabs>
        <w:spacing w:before="60"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63691D">
        <w:rPr>
          <w:rFonts w:ascii="Times New Roman" w:hAnsi="Times New Roman"/>
          <w:sz w:val="26"/>
          <w:szCs w:val="26"/>
        </w:rPr>
        <w:t xml:space="preserve">1) </w:t>
      </w:r>
      <w:r w:rsidRPr="0063691D">
        <w:rPr>
          <w:rFonts w:ascii="Times New Roman" w:hAnsi="Times New Roman"/>
          <w:sz w:val="26"/>
          <w:szCs w:val="26"/>
          <w:lang w:val="sr-Cyrl-RS"/>
        </w:rPr>
        <w:t>Зоран Лукић, члан Комисије (у 1</w:t>
      </w:r>
      <w:r w:rsidRPr="0063691D">
        <w:rPr>
          <w:rFonts w:ascii="Times New Roman" w:hAnsi="Times New Roman"/>
          <w:sz w:val="26"/>
          <w:szCs w:val="26"/>
        </w:rPr>
        <w:t>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Pr="0063691D">
        <w:rPr>
          <w:rFonts w:ascii="Times New Roman" w:hAnsi="Times New Roman"/>
          <w:sz w:val="26"/>
          <w:szCs w:val="26"/>
        </w:rPr>
        <w:t>33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</w:rPr>
        <w:tab/>
        <w:t xml:space="preserve">2) </w:t>
      </w:r>
      <w:r w:rsidRPr="0063691D">
        <w:rPr>
          <w:rFonts w:ascii="Times New Roman" w:hAnsi="Times New Roman"/>
          <w:sz w:val="26"/>
          <w:szCs w:val="26"/>
          <w:lang w:val="sr-Cyrl-RS"/>
        </w:rPr>
        <w:t>Марко Јанковић, члан Комисије (у 1</w:t>
      </w:r>
      <w:r w:rsidRPr="0063691D">
        <w:rPr>
          <w:rFonts w:ascii="Times New Roman" w:hAnsi="Times New Roman"/>
          <w:sz w:val="26"/>
          <w:szCs w:val="26"/>
        </w:rPr>
        <w:t>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Pr="0063691D">
        <w:rPr>
          <w:rFonts w:ascii="Times New Roman" w:hAnsi="Times New Roman"/>
          <w:sz w:val="26"/>
          <w:szCs w:val="26"/>
        </w:rPr>
        <w:t>37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</w:rPr>
        <w:tab/>
        <w:t xml:space="preserve">3) </w:t>
      </w:r>
      <w:r w:rsidRPr="0063691D">
        <w:rPr>
          <w:rFonts w:ascii="Times New Roman" w:hAnsi="Times New Roman"/>
          <w:sz w:val="26"/>
          <w:szCs w:val="26"/>
          <w:lang w:val="sr-Cyrl-RS"/>
        </w:rPr>
        <w:t>Владимир Димитријевић, председник Комисије (у 1</w:t>
      </w:r>
      <w:r w:rsidRPr="0063691D">
        <w:rPr>
          <w:rFonts w:ascii="Times New Roman" w:hAnsi="Times New Roman"/>
          <w:sz w:val="26"/>
          <w:szCs w:val="26"/>
        </w:rPr>
        <w:t>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Pr="0063691D">
        <w:rPr>
          <w:rFonts w:ascii="Times New Roman" w:hAnsi="Times New Roman"/>
          <w:sz w:val="26"/>
          <w:szCs w:val="26"/>
        </w:rPr>
        <w:t>3</w:t>
      </w:r>
      <w:r w:rsidR="00BE5000" w:rsidRPr="0063691D">
        <w:rPr>
          <w:rFonts w:ascii="Times New Roman" w:hAnsi="Times New Roman"/>
          <w:sz w:val="26"/>
          <w:szCs w:val="26"/>
          <w:lang w:val="sr-Cyrl-RS"/>
        </w:rPr>
        <w:t>8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63691D">
        <w:rPr>
          <w:rFonts w:ascii="Times New Roman" w:hAnsi="Times New Roman"/>
          <w:sz w:val="26"/>
          <w:szCs w:val="26"/>
        </w:rPr>
        <w:t xml:space="preserve">4)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Горан Дилпарић, заменик члана Комисије Миљкана Карличића (у </w:t>
      </w:r>
      <w:r w:rsidRPr="0063691D">
        <w:rPr>
          <w:rFonts w:ascii="Times New Roman" w:hAnsi="Times New Roman"/>
          <w:sz w:val="26"/>
          <w:szCs w:val="26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Pr="0063691D">
        <w:rPr>
          <w:rFonts w:ascii="Times New Roman" w:hAnsi="Times New Roman"/>
          <w:sz w:val="26"/>
          <w:szCs w:val="26"/>
        </w:rPr>
        <w:t>38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63691D">
        <w:rPr>
          <w:rFonts w:ascii="Times New Roman" w:hAnsi="Times New Roman"/>
          <w:sz w:val="26"/>
          <w:szCs w:val="26"/>
        </w:rPr>
        <w:t xml:space="preserve">5)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Весна Миздрак, члан Комисије (у </w:t>
      </w:r>
      <w:r w:rsidRPr="0063691D">
        <w:rPr>
          <w:rFonts w:ascii="Times New Roman" w:hAnsi="Times New Roman"/>
          <w:sz w:val="26"/>
          <w:szCs w:val="26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Pr="0063691D">
        <w:rPr>
          <w:rFonts w:ascii="Times New Roman" w:hAnsi="Times New Roman"/>
          <w:sz w:val="26"/>
          <w:szCs w:val="26"/>
        </w:rPr>
        <w:t>39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</w:rPr>
        <w:tab/>
        <w:t xml:space="preserve">6)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Јана Љубичић, члан Комисије (у </w:t>
      </w:r>
      <w:r w:rsidRPr="0063691D">
        <w:rPr>
          <w:rFonts w:ascii="Times New Roman" w:hAnsi="Times New Roman"/>
          <w:sz w:val="26"/>
          <w:szCs w:val="26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Pr="0063691D">
        <w:rPr>
          <w:rFonts w:ascii="Times New Roman" w:hAnsi="Times New Roman"/>
          <w:sz w:val="26"/>
          <w:szCs w:val="26"/>
        </w:rPr>
        <w:t>40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63691D">
        <w:rPr>
          <w:rFonts w:ascii="Times New Roman" w:hAnsi="Times New Roman"/>
          <w:sz w:val="26"/>
          <w:szCs w:val="26"/>
        </w:rPr>
        <w:t xml:space="preserve">7)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Никола Јелић, члан Комисије (у </w:t>
      </w:r>
      <w:r w:rsidRPr="0063691D">
        <w:rPr>
          <w:rFonts w:ascii="Times New Roman" w:hAnsi="Times New Roman"/>
          <w:sz w:val="26"/>
          <w:szCs w:val="26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Pr="0063691D">
        <w:rPr>
          <w:rFonts w:ascii="Times New Roman" w:hAnsi="Times New Roman"/>
          <w:sz w:val="26"/>
          <w:szCs w:val="26"/>
        </w:rPr>
        <w:t>42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63691D">
        <w:rPr>
          <w:rFonts w:ascii="Times New Roman" w:hAnsi="Times New Roman"/>
          <w:sz w:val="26"/>
          <w:szCs w:val="26"/>
        </w:rPr>
        <w:t xml:space="preserve">8)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Владимир Јестратијевић, члан Комисије (у </w:t>
      </w:r>
      <w:r w:rsidRPr="0063691D">
        <w:rPr>
          <w:rFonts w:ascii="Times New Roman" w:hAnsi="Times New Roman"/>
          <w:sz w:val="26"/>
          <w:szCs w:val="26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Pr="0063691D">
        <w:rPr>
          <w:rFonts w:ascii="Times New Roman" w:hAnsi="Times New Roman"/>
          <w:sz w:val="26"/>
          <w:szCs w:val="26"/>
        </w:rPr>
        <w:t>49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63691D">
        <w:rPr>
          <w:rFonts w:ascii="Times New Roman" w:hAnsi="Times New Roman"/>
          <w:sz w:val="26"/>
          <w:szCs w:val="26"/>
        </w:rPr>
        <w:t xml:space="preserve">9)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Драгана Одовић, члан Комисије (у </w:t>
      </w:r>
      <w:r w:rsidRPr="0063691D">
        <w:rPr>
          <w:rFonts w:ascii="Times New Roman" w:hAnsi="Times New Roman"/>
          <w:sz w:val="26"/>
          <w:szCs w:val="26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Pr="0063691D">
        <w:rPr>
          <w:rFonts w:ascii="Times New Roman" w:hAnsi="Times New Roman"/>
          <w:sz w:val="26"/>
          <w:szCs w:val="26"/>
        </w:rPr>
        <w:t>53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</w:rPr>
        <w:tab/>
        <w:t xml:space="preserve">10) </w:t>
      </w:r>
      <w:r w:rsidRPr="0063691D">
        <w:rPr>
          <w:rFonts w:ascii="Times New Roman" w:hAnsi="Times New Roman"/>
          <w:sz w:val="26"/>
          <w:szCs w:val="26"/>
          <w:lang w:val="sr-Cyrl-RS"/>
        </w:rPr>
        <w:t>Снежана Ракочевић, члан Комисије (</w:t>
      </w:r>
      <w:r w:rsidRPr="0063691D">
        <w:rPr>
          <w:rFonts w:ascii="Times New Roman" w:hAnsi="Times New Roman"/>
          <w:sz w:val="26"/>
          <w:szCs w:val="26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Pr="0063691D">
        <w:rPr>
          <w:rFonts w:ascii="Times New Roman" w:hAnsi="Times New Roman"/>
          <w:sz w:val="26"/>
          <w:szCs w:val="26"/>
        </w:rPr>
        <w:t>54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BE5000" w:rsidRPr="0063691D" w:rsidRDefault="00BE5000" w:rsidP="00BE5000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</w:rPr>
        <w:tab/>
        <w:t xml:space="preserve">11)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Ђула Ладоцки, члан Комисије (у </w:t>
      </w:r>
      <w:r w:rsidRPr="0063691D">
        <w:rPr>
          <w:rFonts w:ascii="Times New Roman" w:hAnsi="Times New Roman"/>
          <w:sz w:val="26"/>
          <w:szCs w:val="26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Pr="0063691D">
        <w:rPr>
          <w:rFonts w:ascii="Times New Roman" w:hAnsi="Times New Roman"/>
          <w:sz w:val="26"/>
          <w:szCs w:val="26"/>
        </w:rPr>
        <w:t>54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BE5000" w:rsidRPr="0063691D" w:rsidRDefault="00BE5000" w:rsidP="00BE5000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63691D">
        <w:rPr>
          <w:rFonts w:ascii="Times New Roman" w:hAnsi="Times New Roman"/>
          <w:sz w:val="26"/>
          <w:szCs w:val="26"/>
        </w:rPr>
        <w:t xml:space="preserve">12)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Александар Чамагић, заменик члана Комисије Татјане Китановић (у </w:t>
      </w:r>
      <w:r w:rsidRPr="0063691D">
        <w:rPr>
          <w:rFonts w:ascii="Times New Roman" w:hAnsi="Times New Roman"/>
          <w:sz w:val="26"/>
          <w:szCs w:val="26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,56 часова);</w:t>
      </w:r>
    </w:p>
    <w:p w:rsidR="00BE5000" w:rsidRPr="0063691D" w:rsidRDefault="00BE5000" w:rsidP="00BE5000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13) Марија Ђоковић, члан Комисије (у 14,14 часова);</w:t>
      </w:r>
    </w:p>
    <w:p w:rsidR="00BE5000" w:rsidRPr="0063691D" w:rsidRDefault="00BE5000" w:rsidP="00BE5000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14) Бранкица Јовић, члан Комисије (у 14,17 часова);</w:t>
      </w:r>
    </w:p>
    <w:p w:rsidR="008E1968" w:rsidRPr="0063691D" w:rsidRDefault="00BE5000" w:rsidP="008E1968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 xml:space="preserve">15) </w:t>
      </w:r>
      <w:r w:rsidR="008E1968" w:rsidRPr="0063691D">
        <w:rPr>
          <w:rFonts w:ascii="Times New Roman" w:hAnsi="Times New Roman"/>
          <w:sz w:val="26"/>
          <w:szCs w:val="26"/>
          <w:lang w:val="sr-Cyrl-RS"/>
        </w:rPr>
        <w:t xml:space="preserve">Срђан Зораја, заменик члана Републичке изборне комисије Вељка Одаловића (у </w:t>
      </w:r>
      <w:r w:rsidRPr="0063691D">
        <w:rPr>
          <w:rFonts w:ascii="Times New Roman" w:hAnsi="Times New Roman"/>
          <w:sz w:val="26"/>
          <w:szCs w:val="26"/>
          <w:lang w:val="sr-Cyrl-RS"/>
        </w:rPr>
        <w:t>15</w:t>
      </w:r>
      <w:r w:rsidR="008E1968"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Pr="0063691D">
        <w:rPr>
          <w:rFonts w:ascii="Times New Roman" w:hAnsi="Times New Roman"/>
          <w:sz w:val="26"/>
          <w:szCs w:val="26"/>
          <w:lang w:val="sr-Cyrl-RS"/>
        </w:rPr>
        <w:t>20</w:t>
      </w:r>
      <w:r w:rsidR="008E1968"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BE5000" w:rsidRPr="0063691D" w:rsidRDefault="00BE5000" w:rsidP="008E1968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16) Јелена Миленковић, члан Комисије (у 15,35 часова);</w:t>
      </w:r>
    </w:p>
    <w:p w:rsidR="00BE5000" w:rsidRPr="0063691D" w:rsidRDefault="00BE5000" w:rsidP="00BE5000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17) Ђорђе Павловић, члан Комисије (у 16,27 часова).</w:t>
      </w:r>
    </w:p>
    <w:p w:rsidR="008E1968" w:rsidRPr="0063691D" w:rsidRDefault="008E1968" w:rsidP="008E1968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Latn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63691D">
        <w:rPr>
          <w:rFonts w:ascii="Times New Roman" w:hAnsi="Times New Roman"/>
          <w:sz w:val="26"/>
          <w:szCs w:val="26"/>
          <w:lang w:val="sr-Cyrl-RS"/>
        </w:rPr>
        <w:tab/>
        <w:t>За ову седницу, у складу са чланом 26а став 6. Пословника, у сазиву седнице био је утврђен следећи</w:t>
      </w:r>
    </w:p>
    <w:p w:rsidR="008E1968" w:rsidRPr="0063691D" w:rsidRDefault="008E1968" w:rsidP="008E1968">
      <w:pPr>
        <w:tabs>
          <w:tab w:val="left" w:pos="709"/>
        </w:tabs>
        <w:spacing w:after="240" w:line="240" w:lineRule="auto"/>
        <w:ind w:left="-283" w:right="-283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>Д н е в н и   р е д:</w:t>
      </w:r>
    </w:p>
    <w:p w:rsidR="008E1968" w:rsidRPr="0063691D" w:rsidRDefault="008E1968" w:rsidP="008E1968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1.</w:t>
      </w:r>
      <w:r w:rsidRPr="0063691D">
        <w:t xml:space="preserve"> </w:t>
      </w:r>
      <w:r w:rsidRPr="0063691D">
        <w:rPr>
          <w:rFonts w:ascii="Times New Roman" w:hAnsi="Times New Roman"/>
          <w:sz w:val="26"/>
          <w:szCs w:val="26"/>
          <w:lang w:val="sr-Cyrl-RS"/>
        </w:rPr>
        <w:t>Предлог записника Друге седнице Републичке изборне комисије, одржане 10. новембра 2020. године;</w:t>
      </w:r>
    </w:p>
    <w:p w:rsidR="008E1968" w:rsidRPr="0063691D" w:rsidRDefault="008E1968" w:rsidP="008E1968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lastRenderedPageBreak/>
        <w:tab/>
        <w:t>2. Предлог записника Треће седнице Републичке изборне комисије, одржане 10. новембра 2020. године;</w:t>
      </w:r>
    </w:p>
    <w:p w:rsidR="008E1968" w:rsidRPr="0063691D" w:rsidRDefault="008E1968" w:rsidP="008E1968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 xml:space="preserve">3. Предлог записника Четврте седнице Републичке изборне комисије, одржане 17. новембра 2020. године, </w:t>
      </w:r>
      <w:r w:rsidRPr="0063691D">
        <w:rPr>
          <w:rFonts w:ascii="Times New Roman" w:hAnsi="Times New Roman"/>
          <w:b/>
          <w:sz w:val="26"/>
          <w:szCs w:val="26"/>
          <w:lang w:val="sr-Cyrl-RS"/>
        </w:rPr>
        <w:t>електронским путем</w:t>
      </w:r>
      <w:r w:rsidRPr="0063691D">
        <w:rPr>
          <w:rFonts w:ascii="Times New Roman" w:hAnsi="Times New Roman"/>
          <w:sz w:val="26"/>
          <w:szCs w:val="26"/>
          <w:lang w:val="sr-Cyrl-RS"/>
        </w:rPr>
        <w:t>;</w:t>
      </w:r>
    </w:p>
    <w:p w:rsidR="008E1968" w:rsidRPr="0063691D" w:rsidRDefault="008E1968" w:rsidP="008E1968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4. Предлог одлуке о додели мандата народног посланика ради попуне упражњених посланичких места у Народној скупштини (02 Број 013-1554/20).</w:t>
      </w:r>
    </w:p>
    <w:p w:rsidR="008E1968" w:rsidRPr="0063691D" w:rsidRDefault="008E1968" w:rsidP="008E1968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Члановима и заменицима чланова Комисије је 24. новембра у 16,31 часова, у складу са чланом 26а став 12. Пословника, достављен преглед гласања по свим тачкама дневног реда.</w:t>
      </w:r>
    </w:p>
    <w:p w:rsidR="008E1968" w:rsidRPr="0063691D" w:rsidRDefault="008E1968" w:rsidP="008E1968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="0007005F" w:rsidRPr="0063691D">
        <w:rPr>
          <w:rFonts w:ascii="Times New Roman" w:hAnsi="Times New Roman"/>
          <w:sz w:val="26"/>
          <w:szCs w:val="26"/>
          <w:lang w:val="sr-Cyrl-RS"/>
        </w:rPr>
        <w:t>На основу изјашњавања чланова и заменика чланова Комисије из одговора на сазив седнице, донете су следеће одлуке по тачкама дневног реда:</w:t>
      </w:r>
    </w:p>
    <w:p w:rsidR="008E1968" w:rsidRPr="0063691D" w:rsidRDefault="008E1968" w:rsidP="008E1968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6"/>
          <w:szCs w:val="26"/>
          <w:u w:val="single"/>
          <w:lang w:val="sr-Cyrl-RS"/>
        </w:rPr>
      </w:pPr>
      <w:r w:rsidRPr="0063691D">
        <w:rPr>
          <w:rFonts w:ascii="Times New Roman" w:hAnsi="Times New Roman"/>
          <w:b/>
          <w:sz w:val="26"/>
          <w:szCs w:val="26"/>
          <w:u w:val="single"/>
          <w:lang w:val="sr-Cyrl-RS"/>
        </w:rPr>
        <w:t>Прва тачка дневног реда</w:t>
      </w:r>
      <w:r w:rsidRPr="0063691D">
        <w:rPr>
          <w:rFonts w:ascii="Times New Roman" w:hAnsi="Times New Roman"/>
          <w:sz w:val="26"/>
          <w:szCs w:val="26"/>
          <w:lang w:val="sr-Cyrl-RS"/>
        </w:rPr>
        <w:t>:</w:t>
      </w:r>
    </w:p>
    <w:p w:rsidR="008E1968" w:rsidRPr="0063691D" w:rsidRDefault="008E1968" w:rsidP="008E1968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Комисија је, једногласно (17 за)</w:t>
      </w:r>
      <w:r w:rsidRPr="0063691D">
        <w:rPr>
          <w:rFonts w:ascii="Times New Roman" w:hAnsi="Times New Roman"/>
          <w:sz w:val="26"/>
          <w:szCs w:val="26"/>
        </w:rPr>
        <w:t>,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усвојила записник друге седнице Републичке изборне комисије, одржане 10. новембра 2020. године.</w:t>
      </w:r>
    </w:p>
    <w:p w:rsidR="008E1968" w:rsidRPr="0063691D" w:rsidRDefault="008E1968" w:rsidP="008E1968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6"/>
          <w:szCs w:val="26"/>
          <w:u w:val="single"/>
          <w:lang w:val="sr-Cyrl-RS"/>
        </w:rPr>
      </w:pPr>
      <w:r w:rsidRPr="0063691D">
        <w:rPr>
          <w:rFonts w:ascii="Times New Roman" w:hAnsi="Times New Roman"/>
          <w:b/>
          <w:sz w:val="26"/>
          <w:szCs w:val="26"/>
          <w:u w:val="single"/>
          <w:lang w:val="sr-Cyrl-RS"/>
        </w:rPr>
        <w:t>Друга тачка дневног реда</w:t>
      </w:r>
      <w:r w:rsidRPr="0063691D">
        <w:rPr>
          <w:rFonts w:ascii="Times New Roman" w:hAnsi="Times New Roman"/>
          <w:sz w:val="26"/>
          <w:szCs w:val="26"/>
          <w:lang w:val="sr-Cyrl-RS"/>
        </w:rPr>
        <w:t>:</w:t>
      </w:r>
    </w:p>
    <w:p w:rsidR="008E1968" w:rsidRPr="0063691D" w:rsidRDefault="008E1968" w:rsidP="008E1968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Комисија је, једногласно (17 за)</w:t>
      </w:r>
      <w:r w:rsidRPr="0063691D">
        <w:rPr>
          <w:rFonts w:ascii="Times New Roman" w:hAnsi="Times New Roman"/>
          <w:sz w:val="26"/>
          <w:szCs w:val="26"/>
        </w:rPr>
        <w:t>,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усвојила записник треће седнице Републичке изборне комисије, одржане 10. новембра 2020. године.</w:t>
      </w:r>
    </w:p>
    <w:p w:rsidR="008E1968" w:rsidRPr="0063691D" w:rsidRDefault="008E1968" w:rsidP="008E1968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6"/>
          <w:szCs w:val="26"/>
          <w:u w:val="single"/>
          <w:lang w:val="sr-Cyrl-RS"/>
        </w:rPr>
      </w:pPr>
      <w:r w:rsidRPr="0063691D">
        <w:rPr>
          <w:rFonts w:ascii="Times New Roman" w:hAnsi="Times New Roman"/>
          <w:b/>
          <w:sz w:val="26"/>
          <w:szCs w:val="26"/>
          <w:u w:val="single"/>
          <w:lang w:val="sr-Cyrl-RS"/>
        </w:rPr>
        <w:t>Трећа тачка дневног реда</w:t>
      </w:r>
      <w:r w:rsidRPr="0063691D">
        <w:rPr>
          <w:rFonts w:ascii="Times New Roman" w:hAnsi="Times New Roman"/>
          <w:sz w:val="26"/>
          <w:szCs w:val="26"/>
          <w:lang w:val="sr-Cyrl-RS"/>
        </w:rPr>
        <w:t>:</w:t>
      </w:r>
    </w:p>
    <w:p w:rsidR="008E1968" w:rsidRPr="0063691D" w:rsidRDefault="008E1968" w:rsidP="008E1968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Комисија је, једногласно (17 за)</w:t>
      </w:r>
      <w:r w:rsidRPr="0063691D">
        <w:rPr>
          <w:rFonts w:ascii="Times New Roman" w:hAnsi="Times New Roman"/>
          <w:sz w:val="26"/>
          <w:szCs w:val="26"/>
        </w:rPr>
        <w:t>,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усвојила записник четврте седнице Републичке изборне комисије, одржане 17. новембра 2020. године, електронским путем.</w:t>
      </w:r>
    </w:p>
    <w:p w:rsidR="0063691D" w:rsidRPr="0063691D" w:rsidRDefault="0063691D" w:rsidP="0063691D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6"/>
          <w:szCs w:val="26"/>
          <w:u w:val="single"/>
          <w:lang w:val="sr-Cyrl-RS"/>
        </w:rPr>
      </w:pPr>
      <w:r w:rsidRPr="0063691D">
        <w:rPr>
          <w:rFonts w:ascii="Times New Roman" w:hAnsi="Times New Roman"/>
          <w:b/>
          <w:sz w:val="26"/>
          <w:szCs w:val="26"/>
          <w:u w:val="single"/>
          <w:lang w:val="sr-Cyrl-RS"/>
        </w:rPr>
        <w:t>Четврта тачка дневног реда</w:t>
      </w:r>
      <w:r w:rsidRPr="0063691D">
        <w:rPr>
          <w:rFonts w:ascii="Times New Roman" w:hAnsi="Times New Roman"/>
          <w:sz w:val="26"/>
          <w:szCs w:val="26"/>
          <w:lang w:val="sr-Cyrl-RS"/>
        </w:rPr>
        <w:t>:</w:t>
      </w:r>
    </w:p>
    <w:p w:rsidR="0063691D" w:rsidRPr="0063691D" w:rsidRDefault="0063691D" w:rsidP="0063691D">
      <w:pPr>
        <w:tabs>
          <w:tab w:val="left" w:pos="709"/>
        </w:tabs>
        <w:spacing w:after="30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Комисија је, једногласно (17 за)</w:t>
      </w:r>
      <w:r w:rsidRPr="0063691D">
        <w:rPr>
          <w:rFonts w:ascii="Times New Roman" w:hAnsi="Times New Roman"/>
          <w:sz w:val="26"/>
          <w:szCs w:val="26"/>
        </w:rPr>
        <w:t>,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донела Одлуку о додели мандата народног посланика ради попуне упражњених посланичких места у Народној скупштини.</w:t>
      </w:r>
    </w:p>
    <w:p w:rsidR="008E1968" w:rsidRPr="0063691D" w:rsidRDefault="008E1968" w:rsidP="008E1968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Седница је завршена 24. новембра 2020. године у 16,31 часова, када је члановима и заменицима чланова Комисије достављен преглед гласања по свим тачкама дневног реда.</w:t>
      </w:r>
    </w:p>
    <w:p w:rsidR="008E1968" w:rsidRPr="0063691D" w:rsidRDefault="008E1968" w:rsidP="008E1968">
      <w:pPr>
        <w:tabs>
          <w:tab w:val="left" w:pos="709"/>
        </w:tabs>
        <w:spacing w:after="60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 xml:space="preserve">Саставни део овог записника су одговори чланова и заменика чланова Комисије на сазив </w:t>
      </w:r>
      <w:r w:rsidR="000E4496">
        <w:rPr>
          <w:rFonts w:ascii="Times New Roman" w:hAnsi="Times New Roman"/>
          <w:sz w:val="26"/>
          <w:szCs w:val="26"/>
          <w:lang w:val="sr-Cyrl-RS"/>
        </w:rPr>
        <w:t>Пете</w:t>
      </w:r>
      <w:bookmarkStart w:id="0" w:name="_GoBack"/>
      <w:bookmarkEnd w:id="0"/>
      <w:r w:rsidRPr="0063691D">
        <w:rPr>
          <w:rFonts w:ascii="Times New Roman" w:hAnsi="Times New Roman"/>
          <w:sz w:val="26"/>
          <w:szCs w:val="26"/>
          <w:lang w:val="sr-Cyrl-RS"/>
        </w:rPr>
        <w:t xml:space="preserve"> седнице Комисије, као и преглед гласања.</w:t>
      </w:r>
    </w:p>
    <w:p w:rsidR="008E1968" w:rsidRPr="0063691D" w:rsidRDefault="008E1968" w:rsidP="008E1968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  <w:rPr>
          <w:rFonts w:ascii="Times New Roman" w:eastAsia="Times New Roman" w:hAnsi="Times New Roman"/>
          <w:noProof/>
          <w:sz w:val="26"/>
          <w:szCs w:val="26"/>
          <w:lang w:val="sr-Cyrl-RS"/>
        </w:rPr>
      </w:pPr>
      <w:r w:rsidRPr="0063691D">
        <w:rPr>
          <w:rFonts w:ascii="Times New Roman" w:eastAsia="Times New Roman" w:hAnsi="Times New Roman"/>
          <w:noProof/>
          <w:sz w:val="26"/>
          <w:szCs w:val="26"/>
          <w:lang w:val="sr-Cyrl-RS"/>
        </w:rPr>
        <w:tab/>
        <w:t>СЕКРЕТАР</w:t>
      </w:r>
      <w:r w:rsidRPr="0063691D">
        <w:rPr>
          <w:rFonts w:ascii="Times New Roman" w:eastAsia="Times New Roman" w:hAnsi="Times New Roman"/>
          <w:noProof/>
          <w:sz w:val="26"/>
          <w:szCs w:val="26"/>
          <w:lang w:val="sr-Cyrl-RS"/>
        </w:rPr>
        <w:tab/>
        <w:t>ПРЕДСЕДНИК</w:t>
      </w:r>
    </w:p>
    <w:p w:rsidR="004F037E" w:rsidRPr="0063691D" w:rsidRDefault="008E1968" w:rsidP="0063691D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</w:pPr>
      <w:r w:rsidRPr="0063691D">
        <w:rPr>
          <w:rFonts w:ascii="Times New Roman" w:eastAsia="Times New Roman" w:hAnsi="Times New Roman"/>
          <w:noProof/>
          <w:sz w:val="26"/>
          <w:szCs w:val="26"/>
          <w:lang w:val="sr-Cyrl-RS"/>
        </w:rPr>
        <w:tab/>
        <w:t>Срђан Смиљанић</w:t>
      </w:r>
      <w:r w:rsidRPr="0063691D">
        <w:rPr>
          <w:rFonts w:ascii="Times New Roman" w:eastAsia="Times New Roman" w:hAnsi="Times New Roman"/>
          <w:noProof/>
          <w:sz w:val="26"/>
          <w:szCs w:val="26"/>
          <w:lang w:val="sr-Cyrl-RS"/>
        </w:rPr>
        <w:tab/>
        <w:t>Владимир Димитријевић</w:t>
      </w:r>
    </w:p>
    <w:sectPr w:rsidR="004F037E" w:rsidRPr="0063691D" w:rsidSect="008E1968">
      <w:headerReference w:type="default" r:id="rId8"/>
      <w:headerReference w:type="first" r:id="rId9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B9" w:rsidRDefault="0063691D">
      <w:pPr>
        <w:spacing w:after="0" w:line="240" w:lineRule="auto"/>
      </w:pPr>
      <w:r>
        <w:separator/>
      </w:r>
    </w:p>
  </w:endnote>
  <w:endnote w:type="continuationSeparator" w:id="0">
    <w:p w:rsidR="00A72CB9" w:rsidRDefault="0063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B9" w:rsidRDefault="0063691D">
      <w:pPr>
        <w:spacing w:after="0" w:line="240" w:lineRule="auto"/>
      </w:pPr>
      <w:r>
        <w:separator/>
      </w:r>
    </w:p>
  </w:footnote>
  <w:footnote w:type="continuationSeparator" w:id="0">
    <w:p w:rsidR="00A72CB9" w:rsidRDefault="0063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Pr="0063691D" w:rsidRDefault="008E1968">
    <w:pPr>
      <w:pStyle w:val="Header"/>
      <w:jc w:val="center"/>
      <w:rPr>
        <w:rFonts w:ascii="Times New Roman" w:hAnsi="Times New Roman"/>
        <w:sz w:val="26"/>
        <w:szCs w:val="26"/>
      </w:rPr>
    </w:pPr>
    <w:r w:rsidRPr="0063691D">
      <w:rPr>
        <w:rFonts w:ascii="Times New Roman" w:hAnsi="Times New Roman"/>
        <w:sz w:val="26"/>
        <w:szCs w:val="26"/>
      </w:rPr>
      <w:fldChar w:fldCharType="begin"/>
    </w:r>
    <w:r w:rsidRPr="0063691D">
      <w:rPr>
        <w:rFonts w:ascii="Times New Roman" w:hAnsi="Times New Roman"/>
        <w:sz w:val="26"/>
        <w:szCs w:val="26"/>
      </w:rPr>
      <w:instrText xml:space="preserve"> PAGE   \* MERGEFORMAT </w:instrText>
    </w:r>
    <w:r w:rsidRPr="0063691D">
      <w:rPr>
        <w:rFonts w:ascii="Times New Roman" w:hAnsi="Times New Roman"/>
        <w:sz w:val="26"/>
        <w:szCs w:val="26"/>
      </w:rPr>
      <w:fldChar w:fldCharType="separate"/>
    </w:r>
    <w:r w:rsidR="000E4496">
      <w:rPr>
        <w:rFonts w:ascii="Times New Roman" w:hAnsi="Times New Roman"/>
        <w:noProof/>
        <w:sz w:val="26"/>
        <w:szCs w:val="26"/>
      </w:rPr>
      <w:t>2</w:t>
    </w:r>
    <w:r w:rsidRPr="0063691D">
      <w:rPr>
        <w:rFonts w:ascii="Times New Roman" w:hAnsi="Times New Roman"/>
        <w:noProof/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Default="000E44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E70E7"/>
    <w:multiLevelType w:val="hybridMultilevel"/>
    <w:tmpl w:val="2D848456"/>
    <w:lvl w:ilvl="0" w:tplc="C978AE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D451874"/>
    <w:multiLevelType w:val="hybridMultilevel"/>
    <w:tmpl w:val="728E1D28"/>
    <w:lvl w:ilvl="0" w:tplc="00307C9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68"/>
    <w:rsid w:val="000360DB"/>
    <w:rsid w:val="0007005F"/>
    <w:rsid w:val="000E4496"/>
    <w:rsid w:val="002670F9"/>
    <w:rsid w:val="0028628B"/>
    <w:rsid w:val="00367C0B"/>
    <w:rsid w:val="00436AA1"/>
    <w:rsid w:val="004F037E"/>
    <w:rsid w:val="005C7E5F"/>
    <w:rsid w:val="005F0197"/>
    <w:rsid w:val="00606A2B"/>
    <w:rsid w:val="0063691D"/>
    <w:rsid w:val="008E1968"/>
    <w:rsid w:val="008F3F33"/>
    <w:rsid w:val="00A72CB9"/>
    <w:rsid w:val="00BE5000"/>
    <w:rsid w:val="00E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34BE"/>
  <w15:docId w15:val="{8347E583-9A9D-4673-9FD5-7C9890EB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96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9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E19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6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9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9EED1-B3DB-4832-A0BD-2C622773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Natasa Zivkovic</cp:lastModifiedBy>
  <cp:revision>6</cp:revision>
  <dcterms:created xsi:type="dcterms:W3CDTF">2020-11-26T09:12:00Z</dcterms:created>
  <dcterms:modified xsi:type="dcterms:W3CDTF">2020-11-30T13:24:00Z</dcterms:modified>
</cp:coreProperties>
</file>